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C4795" w14:textId="1F41D391" w:rsidR="00374BC1" w:rsidRDefault="00374BC1">
      <w:pPr>
        <w:rPr>
          <w:b/>
        </w:rPr>
      </w:pPr>
      <w:r>
        <w:rPr>
          <w:b/>
        </w:rPr>
        <w:t>Policoro</w:t>
      </w:r>
    </w:p>
    <w:p w14:paraId="16E30BA1" w14:textId="77777777" w:rsidR="00374BC1" w:rsidRDefault="00374BC1">
      <w:pPr>
        <w:rPr>
          <w:b/>
        </w:rPr>
      </w:pPr>
    </w:p>
    <w:p w14:paraId="0FE70210" w14:textId="77777777" w:rsidR="004E4A9F" w:rsidRPr="00374BC1" w:rsidRDefault="007A0345">
      <w:pPr>
        <w:rPr>
          <w:b/>
        </w:rPr>
      </w:pPr>
      <w:r w:rsidRPr="00374BC1">
        <w:rPr>
          <w:b/>
        </w:rPr>
        <w:t>INCONTRO SULLA GESTIONE DEL PALAERCOLE</w:t>
      </w:r>
    </w:p>
    <w:p w14:paraId="2C46DDA1" w14:textId="77777777" w:rsidR="007A0345" w:rsidRDefault="007A0345"/>
    <w:p w14:paraId="35B13DB5" w14:textId="0A09EE89" w:rsidR="007A0345" w:rsidRDefault="007A0345">
      <w:r>
        <w:t xml:space="preserve">L’Amministrazione Comunale di Policoro, ha convocato per </w:t>
      </w:r>
      <w:proofErr w:type="spellStart"/>
      <w:r>
        <w:t>Giovedi</w:t>
      </w:r>
      <w:proofErr w:type="spellEnd"/>
      <w:r>
        <w:t xml:space="preserve"> 19 Gennaio alle ore 18,</w:t>
      </w:r>
      <w:proofErr w:type="gramStart"/>
      <w:r>
        <w:t>00  presso</w:t>
      </w:r>
      <w:proofErr w:type="gramEnd"/>
      <w:r>
        <w:t xml:space="preserve"> la Sala Consiliare, un incontro con il mondo associativo sportivo e non, </w:t>
      </w:r>
      <w:r w:rsidR="00831892">
        <w:t>ma anche con il</w:t>
      </w:r>
      <w:r w:rsidR="00837852">
        <w:t xml:space="preserve"> mondo imprenditoriale </w:t>
      </w:r>
      <w:r>
        <w:t xml:space="preserve">per parlare della gestione del </w:t>
      </w:r>
      <w:proofErr w:type="spellStart"/>
      <w:r>
        <w:t>Palaercole</w:t>
      </w:r>
      <w:proofErr w:type="spellEnd"/>
      <w:r>
        <w:t xml:space="preserve">, delle sue caratteristiche e della sua valorizzazione. Un incontro incentrato sull’importanza dell’impianto sportivo che in questi anni </w:t>
      </w:r>
      <w:r w:rsidR="00831892">
        <w:t>ha accresciuto la sua attrattività</w:t>
      </w:r>
      <w:r>
        <w:t>, sia per la comunità policorese visto la pre</w:t>
      </w:r>
      <w:r w:rsidR="00831892">
        <w:t>senza di numerose discipline al suo interno</w:t>
      </w:r>
      <w:bookmarkStart w:id="0" w:name="_GoBack"/>
      <w:bookmarkEnd w:id="0"/>
      <w:r>
        <w:t xml:space="preserve"> e sia nel panorama dell’impiantistica nazionale grazie ai numerosi eventi ospitati. Partendo dalla necessità di garantire fruizione e servizi, diventa fondamentale l’aspetto gestionale. Una struttura con un potenziale che può rappresentare sempre di più un valore aggiunto anche e soprattutto </w:t>
      </w:r>
      <w:r w:rsidR="002B1830">
        <w:t xml:space="preserve">verso la </w:t>
      </w:r>
      <w:r>
        <w:t>destagionalizzazione turistica</w:t>
      </w:r>
      <w:r w:rsidR="002B1830">
        <w:t xml:space="preserve">. Necessario dunque, immaginare un futuro per il </w:t>
      </w:r>
      <w:proofErr w:type="spellStart"/>
      <w:r w:rsidR="002B1830">
        <w:t>Palaercole</w:t>
      </w:r>
      <w:proofErr w:type="spellEnd"/>
      <w:r w:rsidR="002B1830">
        <w:t xml:space="preserve"> che sappia coniugare le necessità e l’ambizione </w:t>
      </w:r>
      <w:r w:rsidR="00374BC1">
        <w:t>delle aspettative.</w:t>
      </w:r>
    </w:p>
    <w:sectPr w:rsidR="007A0345" w:rsidSect="00F81A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45"/>
    <w:rsid w:val="002B1830"/>
    <w:rsid w:val="00374BC1"/>
    <w:rsid w:val="004E4A9F"/>
    <w:rsid w:val="007A0345"/>
    <w:rsid w:val="00831892"/>
    <w:rsid w:val="00837852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89B9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868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4</cp:revision>
  <dcterms:created xsi:type="dcterms:W3CDTF">2017-01-17T09:29:00Z</dcterms:created>
  <dcterms:modified xsi:type="dcterms:W3CDTF">2017-01-17T10:19:00Z</dcterms:modified>
</cp:coreProperties>
</file>