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04" w:rsidRPr="006423CC" w:rsidRDefault="006423CC" w:rsidP="006423CC">
      <w:pPr>
        <w:jc w:val="center"/>
        <w:rPr>
          <w:rFonts w:ascii="Times New Roman" w:hAnsi="Times New Roman" w:cs="Times New Roman"/>
          <w:b/>
          <w:sz w:val="32"/>
          <w:szCs w:val="32"/>
        </w:rPr>
      </w:pPr>
      <w:r w:rsidRPr="006423CC">
        <w:rPr>
          <w:rFonts w:ascii="Times New Roman" w:hAnsi="Times New Roman" w:cs="Times New Roman"/>
          <w:b/>
          <w:sz w:val="32"/>
          <w:szCs w:val="32"/>
        </w:rPr>
        <w:t>«La fantasia distruggerà il potere». Insieme con Francesco Nigro per combattere la passività delle coscienze in difesa di Gorgoglione</w:t>
      </w:r>
    </w:p>
    <w:p w:rsidR="006423CC" w:rsidRDefault="006423CC" w:rsidP="006423CC">
      <w:pPr>
        <w:jc w:val="center"/>
        <w:rPr>
          <w:rFonts w:ascii="Times New Roman" w:hAnsi="Times New Roman" w:cs="Times New Roman"/>
          <w:sz w:val="28"/>
          <w:szCs w:val="28"/>
        </w:rPr>
      </w:pPr>
      <w:r>
        <w:rPr>
          <w:rFonts w:ascii="Times New Roman" w:hAnsi="Times New Roman" w:cs="Times New Roman"/>
          <w:sz w:val="28"/>
          <w:szCs w:val="28"/>
        </w:rPr>
        <w:t>di Alessandra Dagostini</w:t>
      </w:r>
    </w:p>
    <w:p w:rsidR="006423CC" w:rsidRDefault="006423CC" w:rsidP="006423CC">
      <w:pPr>
        <w:jc w:val="center"/>
        <w:rPr>
          <w:rFonts w:ascii="Times New Roman" w:hAnsi="Times New Roman" w:cs="Times New Roman"/>
          <w:sz w:val="28"/>
          <w:szCs w:val="28"/>
        </w:rPr>
      </w:pPr>
    </w:p>
    <w:p w:rsidR="0093661C" w:rsidRDefault="006423CC" w:rsidP="0093661C">
      <w:pPr>
        <w:spacing w:line="48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Se dovessimo trovare un termine che riassumesse in breve la “questione meridionale”, quello di </w:t>
      </w:r>
      <w:r w:rsidRPr="00574A44">
        <w:rPr>
          <w:rFonts w:ascii="Times New Roman" w:hAnsi="Times New Roman" w:cs="Times New Roman"/>
          <w:b/>
          <w:i/>
          <w:sz w:val="28"/>
          <w:szCs w:val="28"/>
        </w:rPr>
        <w:t>assopimento</w:t>
      </w:r>
      <w:r>
        <w:rPr>
          <w:rFonts w:ascii="Times New Roman" w:hAnsi="Times New Roman" w:cs="Times New Roman"/>
          <w:sz w:val="28"/>
          <w:szCs w:val="28"/>
        </w:rPr>
        <w:t xml:space="preserve"> o peggio ancora di </w:t>
      </w:r>
      <w:r w:rsidRPr="00574A44">
        <w:rPr>
          <w:rFonts w:ascii="Times New Roman" w:hAnsi="Times New Roman" w:cs="Times New Roman"/>
          <w:b/>
          <w:i/>
          <w:sz w:val="28"/>
          <w:szCs w:val="28"/>
        </w:rPr>
        <w:t>passività</w:t>
      </w:r>
      <w:r w:rsidRPr="00574A44">
        <w:rPr>
          <w:rFonts w:ascii="Times New Roman" w:hAnsi="Times New Roman" w:cs="Times New Roman"/>
          <w:b/>
          <w:sz w:val="28"/>
          <w:szCs w:val="28"/>
        </w:rPr>
        <w:t xml:space="preserve"> </w:t>
      </w:r>
      <w:r>
        <w:rPr>
          <w:rFonts w:ascii="Times New Roman" w:hAnsi="Times New Roman" w:cs="Times New Roman"/>
          <w:sz w:val="28"/>
          <w:szCs w:val="28"/>
        </w:rPr>
        <w:t xml:space="preserve">fatalistica mi sembra sicuramente il più appropriato. Passività di un popolo di fronte alle problematiche, allo stato di fatto, allo scempio perpetrato ai danni del territorio. Una piaga, questa, che probabilmente affonda le radici all’interno di un male più antico, che accomuna tutte le regioni del </w:t>
      </w:r>
      <w:r w:rsidR="0093661C">
        <w:rPr>
          <w:rFonts w:ascii="Times New Roman" w:hAnsi="Times New Roman" w:cs="Times New Roman"/>
          <w:sz w:val="28"/>
          <w:szCs w:val="28"/>
        </w:rPr>
        <w:t>Sud dell’Italia</w:t>
      </w:r>
      <w:r>
        <w:rPr>
          <w:rFonts w:ascii="Times New Roman" w:hAnsi="Times New Roman" w:cs="Times New Roman"/>
          <w:sz w:val="28"/>
          <w:szCs w:val="28"/>
        </w:rPr>
        <w:t>, ossia quello del “tirare a campare”, spesso girando colpev</w:t>
      </w:r>
      <w:r w:rsidR="0093661C">
        <w:rPr>
          <w:rFonts w:ascii="Times New Roman" w:hAnsi="Times New Roman" w:cs="Times New Roman"/>
          <w:sz w:val="28"/>
          <w:szCs w:val="28"/>
        </w:rPr>
        <w:t>olmente la testa dall’altra parte</w:t>
      </w:r>
      <w:r>
        <w:rPr>
          <w:rFonts w:ascii="Times New Roman" w:hAnsi="Times New Roman" w:cs="Times New Roman"/>
          <w:sz w:val="28"/>
          <w:szCs w:val="28"/>
        </w:rPr>
        <w:t>, senza far nulla di concreto per provare a cambiare lo stato delle cose. È strano da dire, ma è come se la popolazione del Meridione si fosse abituata alla condizione di sottomissione, sicuramente legata a quello che è stato l’alternarsi delle varie dominazioni s</w:t>
      </w:r>
      <w:r w:rsidR="0093661C">
        <w:rPr>
          <w:rFonts w:ascii="Times New Roman" w:hAnsi="Times New Roman" w:cs="Times New Roman"/>
          <w:sz w:val="28"/>
          <w:szCs w:val="28"/>
        </w:rPr>
        <w:t xml:space="preserve">uccedutesi nel corso dei secoli, oppure </w:t>
      </w:r>
      <w:r>
        <w:rPr>
          <w:rFonts w:ascii="Times New Roman" w:hAnsi="Times New Roman" w:cs="Times New Roman"/>
          <w:sz w:val="28"/>
          <w:szCs w:val="28"/>
        </w:rPr>
        <w:t>ancora si fosse “cullata”</w:t>
      </w:r>
      <w:r w:rsidR="00AF2660">
        <w:rPr>
          <w:rFonts w:ascii="Times New Roman" w:hAnsi="Times New Roman" w:cs="Times New Roman"/>
          <w:sz w:val="28"/>
          <w:szCs w:val="28"/>
        </w:rPr>
        <w:t xml:space="preserve"> alla condizione di mantenimento, senza mai</w:t>
      </w:r>
      <w:r w:rsidR="0093661C">
        <w:rPr>
          <w:rFonts w:ascii="Times New Roman" w:hAnsi="Times New Roman" w:cs="Times New Roman"/>
          <w:sz w:val="28"/>
          <w:szCs w:val="28"/>
        </w:rPr>
        <w:t xml:space="preserve"> </w:t>
      </w:r>
      <w:r w:rsidR="00AF2660">
        <w:rPr>
          <w:rFonts w:ascii="Times New Roman" w:hAnsi="Times New Roman" w:cs="Times New Roman"/>
          <w:sz w:val="28"/>
          <w:szCs w:val="28"/>
        </w:rPr>
        <w:t>trovare volutamente un proprio principio di autonomia, economia, industria, cultura, ammodernamento delle vecchie infrastrutture, controllo sulle strade, informazione, ma soprattutto “senso di appartenenza”, il che costituisce forse l’aspetto più grave.</w:t>
      </w:r>
      <w:r w:rsidR="00CB65CD">
        <w:rPr>
          <w:rFonts w:ascii="Times New Roman" w:hAnsi="Times New Roman" w:cs="Times New Roman"/>
          <w:sz w:val="28"/>
          <w:szCs w:val="28"/>
        </w:rPr>
        <w:t xml:space="preserve"> </w:t>
      </w:r>
    </w:p>
    <w:p w:rsidR="0093661C" w:rsidRDefault="00CB65CD" w:rsidP="0093661C">
      <w:pPr>
        <w:spacing w:line="48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E se in Campania, ad esempio, si parla tanto ultimamente di “terra dei fuochi”, con riferimento a quella vasta area territoriale interessata dallo sversamento illegale di rifiuti, anche tossici, da parte della malavita organizzata, la Basilicata è attraversata invece dall’altrettanto gravissimo problema dell’inquinamento ambientale provocato dall’“oro” nero, che qui rende più poveri che altrove. I dati Istat 2010, del resto, </w:t>
      </w:r>
      <w:r>
        <w:rPr>
          <w:rFonts w:ascii="Times New Roman" w:hAnsi="Times New Roman" w:cs="Times New Roman"/>
          <w:sz w:val="28"/>
          <w:szCs w:val="28"/>
        </w:rPr>
        <w:lastRenderedPageBreak/>
        <w:t>parlano chiaro: la Basilicata, da sempre bistrattata, o se vogliamo mai pienamente integrata nella stor</w:t>
      </w:r>
      <w:r w:rsidR="0093661C">
        <w:rPr>
          <w:rFonts w:ascii="Times New Roman" w:hAnsi="Times New Roman" w:cs="Times New Roman"/>
          <w:sz w:val="28"/>
          <w:szCs w:val="28"/>
        </w:rPr>
        <w:t>ia d’Italia antica e moderna, risulta essere la regione più povera,</w:t>
      </w:r>
      <w:r>
        <w:rPr>
          <w:rFonts w:ascii="Times New Roman" w:hAnsi="Times New Roman" w:cs="Times New Roman"/>
          <w:sz w:val="28"/>
          <w:szCs w:val="28"/>
        </w:rPr>
        <w:t xml:space="preserve"> con oltre 400 siti contaminati dalle attività estrattive e una percentuale di morti per tumore più alta della media nazionale. E </w:t>
      </w:r>
      <w:r w:rsidR="0093661C">
        <w:rPr>
          <w:rFonts w:ascii="Times New Roman" w:hAnsi="Times New Roman" w:cs="Times New Roman"/>
          <w:sz w:val="28"/>
          <w:szCs w:val="28"/>
        </w:rPr>
        <w:t>a</w:t>
      </w:r>
      <w:r>
        <w:rPr>
          <w:rFonts w:ascii="Times New Roman" w:hAnsi="Times New Roman" w:cs="Times New Roman"/>
          <w:sz w:val="28"/>
          <w:szCs w:val="28"/>
        </w:rPr>
        <w:t xml:space="preserve"> incidere sulla salute c’è anche la situazione delle acque, forse ancora più grave, in una regione, tra l’altro, che, prima di essere produttrice di petrolio o di prodotti agricoli, lo è soprattutto di acqua, e questo sin dai tempi remoti, quando era considerata il fiore all’occhiello della Magna Grecia, uno dei luoghi più floridi e ubertosi dell’antichità. Il poeta </w:t>
      </w:r>
      <w:r w:rsidR="0093661C">
        <w:rPr>
          <w:rFonts w:ascii="Times New Roman" w:hAnsi="Times New Roman" w:cs="Times New Roman"/>
          <w:sz w:val="28"/>
          <w:szCs w:val="28"/>
        </w:rPr>
        <w:t xml:space="preserve">greco </w:t>
      </w:r>
      <w:r>
        <w:rPr>
          <w:rFonts w:ascii="Times New Roman" w:hAnsi="Times New Roman" w:cs="Times New Roman"/>
          <w:sz w:val="28"/>
          <w:szCs w:val="28"/>
        </w:rPr>
        <w:t>Archiloco di Paro si rivolterebbe nella tomba di fronte allo scempio territoriale in atto, lui che nel VII sec. a. C. diceva che non c’era altra regione tanto «bella», «desiderabile» e «amabile» quanto la Lucania.</w:t>
      </w:r>
    </w:p>
    <w:p w:rsidR="00574A44" w:rsidRDefault="00CB65CD" w:rsidP="00574A44">
      <w:pPr>
        <w:spacing w:line="48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Ecco perché il lavoro di Francesco Nigro</w:t>
      </w:r>
      <w:r w:rsidR="00917D01">
        <w:rPr>
          <w:rFonts w:ascii="Times New Roman" w:hAnsi="Times New Roman" w:cs="Times New Roman"/>
          <w:sz w:val="28"/>
          <w:szCs w:val="28"/>
        </w:rPr>
        <w:t xml:space="preserve">, </w:t>
      </w:r>
      <w:r w:rsidR="00D8501A">
        <w:rPr>
          <w:rFonts w:ascii="Times New Roman" w:hAnsi="Times New Roman" w:cs="Times New Roman"/>
          <w:sz w:val="28"/>
          <w:szCs w:val="28"/>
        </w:rPr>
        <w:t xml:space="preserve">lucano doc, residente a Rosate (MI), </w:t>
      </w:r>
      <w:r w:rsidR="00574A44">
        <w:rPr>
          <w:rFonts w:ascii="Times New Roman" w:hAnsi="Times New Roman" w:cs="Times New Roman"/>
          <w:sz w:val="28"/>
          <w:szCs w:val="28"/>
        </w:rPr>
        <w:t xml:space="preserve">presidente del </w:t>
      </w:r>
      <w:r w:rsidR="00574A44" w:rsidRPr="00574A44">
        <w:rPr>
          <w:rFonts w:ascii="Times New Roman" w:hAnsi="Times New Roman" w:cs="Times New Roman"/>
          <w:b/>
          <w:i/>
          <w:sz w:val="28"/>
          <w:szCs w:val="28"/>
        </w:rPr>
        <w:t>Comitato Civico per Gorgoglione</w:t>
      </w:r>
      <w:r w:rsidR="00D8501A">
        <w:rPr>
          <w:rFonts w:ascii="Times New Roman" w:hAnsi="Times New Roman" w:cs="Times New Roman"/>
          <w:sz w:val="28"/>
          <w:szCs w:val="28"/>
        </w:rPr>
        <w:t xml:space="preserve">, paese che gli ha dato i natali, </w:t>
      </w:r>
      <w:r w:rsidR="00917D01">
        <w:rPr>
          <w:rFonts w:ascii="Times New Roman" w:hAnsi="Times New Roman" w:cs="Times New Roman"/>
          <w:sz w:val="28"/>
          <w:szCs w:val="28"/>
        </w:rPr>
        <w:t xml:space="preserve">è lodevole, perché il suo è </w:t>
      </w:r>
      <w:r>
        <w:rPr>
          <w:rFonts w:ascii="Times New Roman" w:hAnsi="Times New Roman" w:cs="Times New Roman"/>
          <w:sz w:val="28"/>
          <w:szCs w:val="28"/>
        </w:rPr>
        <w:t>un impegno concreto di denuncia delle istituzioni e di sensibilizzazione delle coscienze</w:t>
      </w:r>
      <w:r w:rsidR="00CE5A5F">
        <w:rPr>
          <w:rFonts w:ascii="Times New Roman" w:hAnsi="Times New Roman" w:cs="Times New Roman"/>
          <w:sz w:val="28"/>
          <w:szCs w:val="28"/>
        </w:rPr>
        <w:t xml:space="preserve"> in un contesto locale di scarsa opposizione da parte della popolazione, forse imputabile anche agli altissimi tassi di disoccupazione e di emigrazione. Il suo calendario 2014</w:t>
      </w:r>
      <w:r w:rsidR="00574A44">
        <w:rPr>
          <w:rFonts w:ascii="Times New Roman" w:hAnsi="Times New Roman" w:cs="Times New Roman"/>
          <w:sz w:val="28"/>
          <w:szCs w:val="28"/>
        </w:rPr>
        <w:t xml:space="preserve">, </w:t>
      </w:r>
      <w:r w:rsidR="00574A44" w:rsidRPr="00574A44">
        <w:rPr>
          <w:rFonts w:ascii="Times New Roman" w:hAnsi="Times New Roman" w:cs="Times New Roman"/>
          <w:b/>
          <w:i/>
          <w:sz w:val="28"/>
          <w:szCs w:val="28"/>
        </w:rPr>
        <w:t>Paese mio da tempo ferito</w:t>
      </w:r>
      <w:r w:rsidR="000D6ADD">
        <w:rPr>
          <w:rFonts w:ascii="Times New Roman" w:hAnsi="Times New Roman" w:cs="Times New Roman"/>
          <w:sz w:val="28"/>
          <w:szCs w:val="28"/>
        </w:rPr>
        <w:t>,</w:t>
      </w:r>
      <w:r w:rsidR="00CE5A5F">
        <w:rPr>
          <w:rFonts w:ascii="Times New Roman" w:hAnsi="Times New Roman" w:cs="Times New Roman"/>
          <w:sz w:val="28"/>
          <w:szCs w:val="28"/>
        </w:rPr>
        <w:t xml:space="preserve"> è un pr</w:t>
      </w:r>
      <w:r w:rsidR="000D6ADD">
        <w:rPr>
          <w:rFonts w:ascii="Times New Roman" w:hAnsi="Times New Roman" w:cs="Times New Roman"/>
          <w:sz w:val="28"/>
          <w:szCs w:val="28"/>
        </w:rPr>
        <w:t xml:space="preserve">odotto editoriale peculiare, </w:t>
      </w:r>
      <w:r w:rsidR="00CE5A5F">
        <w:rPr>
          <w:rFonts w:ascii="Times New Roman" w:hAnsi="Times New Roman" w:cs="Times New Roman"/>
          <w:sz w:val="28"/>
          <w:szCs w:val="28"/>
        </w:rPr>
        <w:t>variegato</w:t>
      </w:r>
      <w:r w:rsidR="000A5E1E">
        <w:rPr>
          <w:rFonts w:ascii="Times New Roman" w:hAnsi="Times New Roman" w:cs="Times New Roman"/>
          <w:sz w:val="28"/>
          <w:szCs w:val="28"/>
        </w:rPr>
        <w:t xml:space="preserve"> nelle tematiche</w:t>
      </w:r>
      <w:r w:rsidR="00CE5A5F">
        <w:rPr>
          <w:rFonts w:ascii="Times New Roman" w:hAnsi="Times New Roman" w:cs="Times New Roman"/>
          <w:sz w:val="28"/>
          <w:szCs w:val="28"/>
        </w:rPr>
        <w:t xml:space="preserve">, di forte impatto grafico, </w:t>
      </w:r>
      <w:r w:rsidR="000D6ADD">
        <w:rPr>
          <w:rFonts w:ascii="Times New Roman" w:hAnsi="Times New Roman" w:cs="Times New Roman"/>
          <w:sz w:val="28"/>
          <w:szCs w:val="28"/>
        </w:rPr>
        <w:t xml:space="preserve">originale nell’ideazione e nella realizzazione, </w:t>
      </w:r>
      <w:r w:rsidR="00CE5A5F">
        <w:rPr>
          <w:rFonts w:ascii="Times New Roman" w:hAnsi="Times New Roman" w:cs="Times New Roman"/>
          <w:sz w:val="28"/>
          <w:szCs w:val="28"/>
        </w:rPr>
        <w:t>sicuramente più ricco</w:t>
      </w:r>
      <w:r w:rsidR="000D6ADD">
        <w:rPr>
          <w:rFonts w:ascii="Times New Roman" w:hAnsi="Times New Roman" w:cs="Times New Roman"/>
          <w:sz w:val="28"/>
          <w:szCs w:val="28"/>
        </w:rPr>
        <w:t xml:space="preserve"> </w:t>
      </w:r>
      <w:r w:rsidR="0093661C">
        <w:rPr>
          <w:rFonts w:ascii="Times New Roman" w:hAnsi="Times New Roman" w:cs="Times New Roman"/>
          <w:sz w:val="28"/>
          <w:szCs w:val="28"/>
        </w:rPr>
        <w:t>e</w:t>
      </w:r>
      <w:r w:rsidR="000D6ADD">
        <w:rPr>
          <w:rFonts w:ascii="Times New Roman" w:hAnsi="Times New Roman" w:cs="Times New Roman"/>
          <w:sz w:val="28"/>
          <w:szCs w:val="28"/>
        </w:rPr>
        <w:t xml:space="preserve"> </w:t>
      </w:r>
      <w:r w:rsidR="00CE5A5F">
        <w:rPr>
          <w:rFonts w:ascii="Times New Roman" w:hAnsi="Times New Roman" w:cs="Times New Roman"/>
          <w:sz w:val="28"/>
          <w:szCs w:val="28"/>
        </w:rPr>
        <w:t xml:space="preserve">incisivo rispetto alle passate edizioni, che fa emergere </w:t>
      </w:r>
      <w:r w:rsidR="000A5E1E">
        <w:rPr>
          <w:rFonts w:ascii="Times New Roman" w:hAnsi="Times New Roman" w:cs="Times New Roman"/>
          <w:sz w:val="28"/>
          <w:szCs w:val="28"/>
        </w:rPr>
        <w:t xml:space="preserve">in primo piano proprio l’amore sviscerato </w:t>
      </w:r>
      <w:r w:rsidR="00DB381E">
        <w:rPr>
          <w:rFonts w:ascii="Times New Roman" w:hAnsi="Times New Roman" w:cs="Times New Roman"/>
          <w:sz w:val="28"/>
          <w:szCs w:val="28"/>
        </w:rPr>
        <w:t>di Nigro per la propria</w:t>
      </w:r>
      <w:r w:rsidR="000A5E1E">
        <w:rPr>
          <w:rFonts w:ascii="Times New Roman" w:hAnsi="Times New Roman" w:cs="Times New Roman"/>
          <w:sz w:val="28"/>
          <w:szCs w:val="28"/>
        </w:rPr>
        <w:t xml:space="preserve"> terra, da lui percepita</w:t>
      </w:r>
      <w:r w:rsidR="00CE5A5F">
        <w:rPr>
          <w:rFonts w:ascii="Times New Roman" w:hAnsi="Times New Roman" w:cs="Times New Roman"/>
          <w:sz w:val="28"/>
          <w:szCs w:val="28"/>
        </w:rPr>
        <w:t xml:space="preserve"> non come un semplice punto geografico, ma come se fosse una dimensione dell’anima. Impressione, questa, che ebbe anche </w:t>
      </w:r>
      <w:r w:rsidR="00CE5A5F">
        <w:rPr>
          <w:rFonts w:ascii="Times New Roman" w:hAnsi="Times New Roman" w:cs="Times New Roman"/>
          <w:sz w:val="28"/>
          <w:szCs w:val="28"/>
        </w:rPr>
        <w:lastRenderedPageBreak/>
        <w:t xml:space="preserve">Edrisi, viaggiatore arabo del XII secolo, che, quando arrivò in Basilicata, etichettò le Terre del Basso Sinni come “luoghi dell’anima”, poiché in esse non è difficile che si instauri un contatto diretto e intimo dell’essere umano con il suo paesaggio e con il suo Creatore. Che è poi il messaggio profondo che vuole lanciare Nigro, </w:t>
      </w:r>
      <w:r w:rsidR="002F5AB4">
        <w:rPr>
          <w:rFonts w:ascii="Times New Roman" w:hAnsi="Times New Roman" w:cs="Times New Roman"/>
          <w:sz w:val="28"/>
          <w:szCs w:val="28"/>
        </w:rPr>
        <w:t>anche riprendendo le parole di P</w:t>
      </w:r>
      <w:r w:rsidR="00CE5A5F">
        <w:rPr>
          <w:rFonts w:ascii="Times New Roman" w:hAnsi="Times New Roman" w:cs="Times New Roman"/>
          <w:sz w:val="28"/>
          <w:szCs w:val="28"/>
        </w:rPr>
        <w:t xml:space="preserve">apa Francesco, da lui poste, non a caso, al centro del suo calendario, quando si parla dell’importanza di </w:t>
      </w:r>
      <w:r w:rsidR="00CE5A5F" w:rsidRPr="00BD0928">
        <w:rPr>
          <w:rFonts w:ascii="Times New Roman" w:hAnsi="Times New Roman" w:cs="Times New Roman"/>
          <w:sz w:val="28"/>
          <w:szCs w:val="28"/>
        </w:rPr>
        <w:t>coltivare e cu</w:t>
      </w:r>
      <w:r w:rsidR="00574A44" w:rsidRPr="00BD0928">
        <w:rPr>
          <w:rFonts w:ascii="Times New Roman" w:hAnsi="Times New Roman" w:cs="Times New Roman"/>
          <w:sz w:val="28"/>
          <w:szCs w:val="28"/>
        </w:rPr>
        <w:t>stodire il creato</w:t>
      </w:r>
      <w:r w:rsidR="00574A44">
        <w:rPr>
          <w:rFonts w:ascii="Times New Roman" w:hAnsi="Times New Roman" w:cs="Times New Roman"/>
          <w:sz w:val="28"/>
          <w:szCs w:val="28"/>
        </w:rPr>
        <w:t xml:space="preserve">. È fondamentale, allora, </w:t>
      </w:r>
      <w:r w:rsidR="00CE5A5F">
        <w:rPr>
          <w:rFonts w:ascii="Times New Roman" w:hAnsi="Times New Roman" w:cs="Times New Roman"/>
          <w:sz w:val="28"/>
          <w:szCs w:val="28"/>
        </w:rPr>
        <w:t>tornare indietro a questo concetto di natura e di spiritualità per tutelare le radici profonde della nostra anima, che è legata sostanzialmente all’anima</w:t>
      </w:r>
      <w:r w:rsidR="00ED4300">
        <w:rPr>
          <w:rFonts w:ascii="Times New Roman" w:hAnsi="Times New Roman" w:cs="Times New Roman"/>
          <w:sz w:val="28"/>
          <w:szCs w:val="28"/>
        </w:rPr>
        <w:t xml:space="preserve"> </w:t>
      </w:r>
      <w:r w:rsidR="00CE5A5F">
        <w:rPr>
          <w:rFonts w:ascii="Times New Roman" w:hAnsi="Times New Roman" w:cs="Times New Roman"/>
          <w:sz w:val="28"/>
          <w:szCs w:val="28"/>
        </w:rPr>
        <w:t xml:space="preserve">del mondo. </w:t>
      </w:r>
      <w:r w:rsidR="002F5AB4">
        <w:rPr>
          <w:rFonts w:ascii="Times New Roman" w:hAnsi="Times New Roman" w:cs="Times New Roman"/>
          <w:sz w:val="28"/>
          <w:szCs w:val="28"/>
        </w:rPr>
        <w:t xml:space="preserve">Amare il proprio paese </w:t>
      </w:r>
      <w:r w:rsidR="00DB381E">
        <w:rPr>
          <w:rFonts w:ascii="Times New Roman" w:hAnsi="Times New Roman" w:cs="Times New Roman"/>
          <w:sz w:val="28"/>
          <w:szCs w:val="28"/>
        </w:rPr>
        <w:t>vuo</w:t>
      </w:r>
      <w:r w:rsidR="002F5AB4">
        <w:rPr>
          <w:rFonts w:ascii="Times New Roman" w:hAnsi="Times New Roman" w:cs="Times New Roman"/>
          <w:sz w:val="28"/>
          <w:szCs w:val="28"/>
        </w:rPr>
        <w:t>l dire difenderlo</w:t>
      </w:r>
      <w:r w:rsidR="00DB381E">
        <w:rPr>
          <w:rFonts w:ascii="Times New Roman" w:hAnsi="Times New Roman" w:cs="Times New Roman"/>
          <w:sz w:val="28"/>
          <w:szCs w:val="28"/>
        </w:rPr>
        <w:t xml:space="preserve"> contro tutto e contro tutti, facendo capire</w:t>
      </w:r>
      <w:r w:rsidR="00917D01">
        <w:rPr>
          <w:rFonts w:ascii="Times New Roman" w:hAnsi="Times New Roman" w:cs="Times New Roman"/>
          <w:sz w:val="28"/>
          <w:szCs w:val="28"/>
        </w:rPr>
        <w:t xml:space="preserve">, in modo particolare </w:t>
      </w:r>
      <w:r w:rsidR="00DB381E">
        <w:rPr>
          <w:rFonts w:ascii="Times New Roman" w:hAnsi="Times New Roman" w:cs="Times New Roman"/>
          <w:sz w:val="28"/>
          <w:szCs w:val="28"/>
        </w:rPr>
        <w:t>alle nuove</w:t>
      </w:r>
      <w:r w:rsidR="00917D01">
        <w:rPr>
          <w:rFonts w:ascii="Times New Roman" w:hAnsi="Times New Roman" w:cs="Times New Roman"/>
          <w:sz w:val="28"/>
          <w:szCs w:val="28"/>
        </w:rPr>
        <w:t xml:space="preserve"> generazioni, che non basta esserne soltanto testimoni, ma interpreti attivi e consapevoli</w:t>
      </w:r>
      <w:r w:rsidR="002F5AB4">
        <w:rPr>
          <w:rFonts w:ascii="Times New Roman" w:hAnsi="Times New Roman" w:cs="Times New Roman"/>
          <w:sz w:val="28"/>
          <w:szCs w:val="28"/>
        </w:rPr>
        <w:t>,</w:t>
      </w:r>
      <w:r w:rsidR="00917D01">
        <w:rPr>
          <w:rFonts w:ascii="Times New Roman" w:hAnsi="Times New Roman" w:cs="Times New Roman"/>
          <w:sz w:val="28"/>
          <w:szCs w:val="28"/>
        </w:rPr>
        <w:t xml:space="preserve"> attraverso il recupero della storia e delle tradizioni</w:t>
      </w:r>
      <w:r w:rsidR="00574A44">
        <w:rPr>
          <w:rFonts w:ascii="Times New Roman" w:hAnsi="Times New Roman" w:cs="Times New Roman"/>
          <w:sz w:val="28"/>
          <w:szCs w:val="28"/>
        </w:rPr>
        <w:t xml:space="preserve">, che sole possono </w:t>
      </w:r>
      <w:r w:rsidR="002F5AB4">
        <w:rPr>
          <w:rFonts w:ascii="Times New Roman" w:hAnsi="Times New Roman" w:cs="Times New Roman"/>
          <w:sz w:val="28"/>
          <w:szCs w:val="28"/>
        </w:rPr>
        <w:t xml:space="preserve">traghettare verso un avvenire di crescita civile e morale. </w:t>
      </w:r>
    </w:p>
    <w:p w:rsidR="004960A0" w:rsidRDefault="000A5E1E" w:rsidP="00574A44">
      <w:pPr>
        <w:spacing w:line="48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E se Rocco Scotellaro, illustre figlio di Lucania, diceva, all’interno di una sua poesia, che «lungo il perire dei tempi / l’alba è nuova», allora non possiamo che augurarci questo. Mag</w:t>
      </w:r>
      <w:r w:rsidR="00BD0928">
        <w:rPr>
          <w:rFonts w:ascii="Times New Roman" w:hAnsi="Times New Roman" w:cs="Times New Roman"/>
          <w:sz w:val="28"/>
          <w:szCs w:val="28"/>
        </w:rPr>
        <w:t xml:space="preserve">ari la voce di Nigro è solo una </w:t>
      </w:r>
      <w:r>
        <w:rPr>
          <w:rFonts w:ascii="Times New Roman" w:hAnsi="Times New Roman" w:cs="Times New Roman"/>
          <w:sz w:val="28"/>
          <w:szCs w:val="28"/>
        </w:rPr>
        <w:t>voce che grida nel dese</w:t>
      </w:r>
      <w:r w:rsidR="00BD0928">
        <w:rPr>
          <w:rFonts w:ascii="Times New Roman" w:hAnsi="Times New Roman" w:cs="Times New Roman"/>
          <w:sz w:val="28"/>
          <w:szCs w:val="28"/>
        </w:rPr>
        <w:t xml:space="preserve">rto, </w:t>
      </w:r>
      <w:r w:rsidR="00917D01">
        <w:rPr>
          <w:rFonts w:ascii="Times New Roman" w:hAnsi="Times New Roman" w:cs="Times New Roman"/>
          <w:sz w:val="28"/>
          <w:szCs w:val="28"/>
        </w:rPr>
        <w:t>ma è pur</w:t>
      </w:r>
      <w:r>
        <w:rPr>
          <w:rFonts w:ascii="Times New Roman" w:hAnsi="Times New Roman" w:cs="Times New Roman"/>
          <w:sz w:val="28"/>
          <w:szCs w:val="28"/>
        </w:rPr>
        <w:t xml:space="preserve"> sempre una voce che grida in nome di</w:t>
      </w:r>
      <w:r w:rsidR="00DB381E">
        <w:rPr>
          <w:rFonts w:ascii="Times New Roman" w:hAnsi="Times New Roman" w:cs="Times New Roman"/>
          <w:sz w:val="28"/>
          <w:szCs w:val="28"/>
        </w:rPr>
        <w:t xml:space="preserve"> un bene comune che va tutelato, affinché ci possa essere una nuova “alba” per questa Lucani</w:t>
      </w:r>
      <w:r w:rsidR="002F5AB4">
        <w:rPr>
          <w:rFonts w:ascii="Times New Roman" w:hAnsi="Times New Roman" w:cs="Times New Roman"/>
          <w:sz w:val="28"/>
          <w:szCs w:val="28"/>
        </w:rPr>
        <w:t>a co</w:t>
      </w:r>
      <w:r w:rsidR="00574A44">
        <w:rPr>
          <w:rFonts w:ascii="Times New Roman" w:hAnsi="Times New Roman" w:cs="Times New Roman"/>
          <w:sz w:val="28"/>
          <w:szCs w:val="28"/>
        </w:rPr>
        <w:t xml:space="preserve">sì martoriata </w:t>
      </w:r>
      <w:r w:rsidR="00D8501A">
        <w:rPr>
          <w:rFonts w:ascii="Times New Roman" w:hAnsi="Times New Roman" w:cs="Times New Roman"/>
          <w:sz w:val="28"/>
          <w:szCs w:val="28"/>
        </w:rPr>
        <w:t xml:space="preserve">e scongiurare per l’orizzonte di Gorgoglione le </w:t>
      </w:r>
      <w:r w:rsidR="00574A44">
        <w:rPr>
          <w:rFonts w:ascii="Times New Roman" w:hAnsi="Times New Roman" w:cs="Times New Roman"/>
          <w:sz w:val="28"/>
          <w:szCs w:val="28"/>
        </w:rPr>
        <w:t>“</w:t>
      </w:r>
      <w:r w:rsidR="00D8501A">
        <w:rPr>
          <w:rFonts w:ascii="Times New Roman" w:hAnsi="Times New Roman" w:cs="Times New Roman"/>
          <w:sz w:val="28"/>
          <w:szCs w:val="28"/>
        </w:rPr>
        <w:t>minacciose nuvole</w:t>
      </w:r>
      <w:r w:rsidR="00574A44">
        <w:rPr>
          <w:rFonts w:ascii="Times New Roman" w:hAnsi="Times New Roman" w:cs="Times New Roman"/>
          <w:sz w:val="28"/>
          <w:szCs w:val="28"/>
        </w:rPr>
        <w:t>”</w:t>
      </w:r>
      <w:r w:rsidR="00D8501A">
        <w:rPr>
          <w:rFonts w:ascii="Times New Roman" w:hAnsi="Times New Roman" w:cs="Times New Roman"/>
          <w:sz w:val="28"/>
          <w:szCs w:val="28"/>
        </w:rPr>
        <w:t xml:space="preserve"> provenienti da Tempa Rossa. </w:t>
      </w:r>
      <w:r>
        <w:rPr>
          <w:rFonts w:ascii="Times New Roman" w:hAnsi="Times New Roman" w:cs="Times New Roman"/>
          <w:sz w:val="28"/>
          <w:szCs w:val="28"/>
        </w:rPr>
        <w:t>Ed è una voce che bisogna ascoltare, perché con la passività, che costit</w:t>
      </w:r>
      <w:r w:rsidR="003B4401">
        <w:rPr>
          <w:rFonts w:ascii="Times New Roman" w:hAnsi="Times New Roman" w:cs="Times New Roman"/>
          <w:sz w:val="28"/>
          <w:szCs w:val="28"/>
        </w:rPr>
        <w:t xml:space="preserve">uisce la radice </w:t>
      </w:r>
      <w:r>
        <w:rPr>
          <w:rFonts w:ascii="Times New Roman" w:hAnsi="Times New Roman" w:cs="Times New Roman"/>
          <w:sz w:val="28"/>
          <w:szCs w:val="28"/>
        </w:rPr>
        <w:t>del mal</w:t>
      </w:r>
      <w:r w:rsidR="00574A44">
        <w:rPr>
          <w:rFonts w:ascii="Times New Roman" w:hAnsi="Times New Roman" w:cs="Times New Roman"/>
          <w:sz w:val="28"/>
          <w:szCs w:val="28"/>
        </w:rPr>
        <w:t>e</w:t>
      </w:r>
      <w:r>
        <w:rPr>
          <w:rFonts w:ascii="Times New Roman" w:hAnsi="Times New Roman" w:cs="Times New Roman"/>
          <w:sz w:val="28"/>
          <w:szCs w:val="28"/>
        </w:rPr>
        <w:t xml:space="preserve"> di vivere, non si va da nessuna parte. I popoli passivi non portano progres</w:t>
      </w:r>
      <w:r w:rsidR="00DB381E">
        <w:rPr>
          <w:rFonts w:ascii="Times New Roman" w:hAnsi="Times New Roman" w:cs="Times New Roman"/>
          <w:sz w:val="28"/>
          <w:szCs w:val="28"/>
        </w:rPr>
        <w:t xml:space="preserve">so, né </w:t>
      </w:r>
      <w:r w:rsidR="00DB381E">
        <w:rPr>
          <w:rFonts w:ascii="Times New Roman" w:hAnsi="Times New Roman" w:cs="Times New Roman"/>
          <w:sz w:val="28"/>
          <w:szCs w:val="28"/>
        </w:rPr>
        <w:lastRenderedPageBreak/>
        <w:t xml:space="preserve">cambiano la propria sorte. </w:t>
      </w:r>
      <w:r w:rsidR="00DB381E" w:rsidRPr="00574A44">
        <w:rPr>
          <w:rFonts w:ascii="Times New Roman" w:hAnsi="Times New Roman" w:cs="Times New Roman"/>
          <w:b/>
          <w:sz w:val="28"/>
          <w:szCs w:val="28"/>
        </w:rPr>
        <w:t>«La fantasia distruggerà il</w:t>
      </w:r>
      <w:r w:rsidR="00DB381E">
        <w:rPr>
          <w:rFonts w:ascii="Times New Roman" w:hAnsi="Times New Roman" w:cs="Times New Roman"/>
          <w:sz w:val="28"/>
          <w:szCs w:val="28"/>
        </w:rPr>
        <w:t xml:space="preserve"> </w:t>
      </w:r>
      <w:r w:rsidR="00DB381E" w:rsidRPr="00574A44">
        <w:rPr>
          <w:rFonts w:ascii="Times New Roman" w:hAnsi="Times New Roman" w:cs="Times New Roman"/>
          <w:b/>
          <w:sz w:val="28"/>
          <w:szCs w:val="28"/>
        </w:rPr>
        <w:t>potere»?</w:t>
      </w:r>
      <w:r w:rsidR="00DB381E">
        <w:rPr>
          <w:rFonts w:ascii="Times New Roman" w:hAnsi="Times New Roman" w:cs="Times New Roman"/>
          <w:sz w:val="28"/>
          <w:szCs w:val="28"/>
        </w:rPr>
        <w:t xml:space="preserve"> Noi ci auguriamo che </w:t>
      </w:r>
      <w:r w:rsidR="00574A44">
        <w:rPr>
          <w:rFonts w:ascii="Times New Roman" w:hAnsi="Times New Roman" w:cs="Times New Roman"/>
          <w:sz w:val="28"/>
          <w:szCs w:val="28"/>
        </w:rPr>
        <w:t xml:space="preserve">Vladimir </w:t>
      </w:r>
      <w:r w:rsidR="00DB381E">
        <w:rPr>
          <w:rFonts w:ascii="Times New Roman" w:hAnsi="Times New Roman" w:cs="Times New Roman"/>
          <w:sz w:val="28"/>
          <w:szCs w:val="28"/>
        </w:rPr>
        <w:t xml:space="preserve">Majakovskij e </w:t>
      </w:r>
      <w:r w:rsidR="00574A44">
        <w:rPr>
          <w:rFonts w:ascii="Times New Roman" w:hAnsi="Times New Roman" w:cs="Times New Roman"/>
          <w:sz w:val="28"/>
          <w:szCs w:val="28"/>
        </w:rPr>
        <w:t xml:space="preserve">Francesco </w:t>
      </w:r>
      <w:r w:rsidR="00DB381E">
        <w:rPr>
          <w:rFonts w:ascii="Times New Roman" w:hAnsi="Times New Roman" w:cs="Times New Roman"/>
          <w:sz w:val="28"/>
          <w:szCs w:val="28"/>
        </w:rPr>
        <w:t xml:space="preserve">Nigro abbiano ragione!!! </w:t>
      </w:r>
    </w:p>
    <w:p w:rsidR="004960A0" w:rsidRPr="004960A0" w:rsidRDefault="004960A0" w:rsidP="004960A0">
      <w:pPr>
        <w:rPr>
          <w:rFonts w:ascii="Times New Roman" w:hAnsi="Times New Roman" w:cs="Times New Roman"/>
          <w:sz w:val="28"/>
          <w:szCs w:val="28"/>
        </w:rPr>
      </w:pPr>
    </w:p>
    <w:p w:rsidR="004960A0" w:rsidRDefault="004960A0" w:rsidP="004960A0">
      <w:pPr>
        <w:rPr>
          <w:rFonts w:ascii="Times New Roman" w:hAnsi="Times New Roman" w:cs="Times New Roman"/>
          <w:sz w:val="28"/>
          <w:szCs w:val="28"/>
        </w:rPr>
      </w:pPr>
    </w:p>
    <w:p w:rsidR="006423CC" w:rsidRDefault="006423CC" w:rsidP="004960A0">
      <w:pPr>
        <w:jc w:val="right"/>
        <w:rPr>
          <w:rFonts w:ascii="Times New Roman" w:hAnsi="Times New Roman" w:cs="Times New Roman"/>
          <w:sz w:val="28"/>
          <w:szCs w:val="28"/>
        </w:rPr>
      </w:pPr>
    </w:p>
    <w:p w:rsidR="004960A0" w:rsidRPr="004960A0" w:rsidRDefault="004960A0" w:rsidP="004960A0">
      <w:pPr>
        <w:rPr>
          <w:rFonts w:ascii="Times New Roman" w:hAnsi="Times New Roman" w:cs="Times New Roman"/>
          <w:sz w:val="28"/>
          <w:szCs w:val="28"/>
        </w:rPr>
      </w:pPr>
    </w:p>
    <w:sectPr w:rsidR="004960A0" w:rsidRPr="004960A0" w:rsidSect="005E7404">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4EF" w:rsidRDefault="007F54EF" w:rsidP="00574A44">
      <w:pPr>
        <w:spacing w:after="0" w:line="240" w:lineRule="auto"/>
      </w:pPr>
      <w:r>
        <w:separator/>
      </w:r>
    </w:p>
  </w:endnote>
  <w:endnote w:type="continuationSeparator" w:id="0">
    <w:p w:rsidR="007F54EF" w:rsidRDefault="007F54EF" w:rsidP="00574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44" w:rsidRDefault="00574A4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676"/>
      <w:docPartObj>
        <w:docPartGallery w:val="Page Numbers (Bottom of Page)"/>
        <w:docPartUnique/>
      </w:docPartObj>
    </w:sdtPr>
    <w:sdtContent>
      <w:p w:rsidR="00574A44" w:rsidRDefault="00A3383E">
        <w:pPr>
          <w:pStyle w:val="Pidipagina"/>
          <w:jc w:val="center"/>
        </w:pPr>
        <w:fldSimple w:instr=" PAGE   \* MERGEFORMAT ">
          <w:r w:rsidR="004960A0">
            <w:rPr>
              <w:noProof/>
            </w:rPr>
            <w:t>4</w:t>
          </w:r>
        </w:fldSimple>
      </w:p>
    </w:sdtContent>
  </w:sdt>
  <w:p w:rsidR="00574A44" w:rsidRDefault="00574A4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44" w:rsidRDefault="00574A4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4EF" w:rsidRDefault="007F54EF" w:rsidP="00574A44">
      <w:pPr>
        <w:spacing w:after="0" w:line="240" w:lineRule="auto"/>
      </w:pPr>
      <w:r>
        <w:separator/>
      </w:r>
    </w:p>
  </w:footnote>
  <w:footnote w:type="continuationSeparator" w:id="0">
    <w:p w:rsidR="007F54EF" w:rsidRDefault="007F54EF" w:rsidP="00574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44" w:rsidRDefault="00574A4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44" w:rsidRDefault="00574A4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44" w:rsidRDefault="00574A4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423CC"/>
    <w:rsid w:val="000A5E1E"/>
    <w:rsid w:val="000D6ADD"/>
    <w:rsid w:val="002C5805"/>
    <w:rsid w:val="002F5AB4"/>
    <w:rsid w:val="003B4401"/>
    <w:rsid w:val="004960A0"/>
    <w:rsid w:val="00527704"/>
    <w:rsid w:val="00574A44"/>
    <w:rsid w:val="005E7404"/>
    <w:rsid w:val="006423CC"/>
    <w:rsid w:val="007F54EF"/>
    <w:rsid w:val="00820F16"/>
    <w:rsid w:val="00917D01"/>
    <w:rsid w:val="0093661C"/>
    <w:rsid w:val="00A3383E"/>
    <w:rsid w:val="00A93D36"/>
    <w:rsid w:val="00AF2660"/>
    <w:rsid w:val="00BD0928"/>
    <w:rsid w:val="00CB65CD"/>
    <w:rsid w:val="00CE5A5F"/>
    <w:rsid w:val="00D2381D"/>
    <w:rsid w:val="00D8501A"/>
    <w:rsid w:val="00DB381E"/>
    <w:rsid w:val="00E31059"/>
    <w:rsid w:val="00E90A15"/>
    <w:rsid w:val="00EB03EF"/>
    <w:rsid w:val="00ED43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74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B44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4401"/>
    <w:rPr>
      <w:rFonts w:ascii="Tahoma" w:hAnsi="Tahoma" w:cs="Tahoma"/>
      <w:sz w:val="16"/>
      <w:szCs w:val="16"/>
    </w:rPr>
  </w:style>
  <w:style w:type="paragraph" w:styleId="Intestazione">
    <w:name w:val="header"/>
    <w:basedOn w:val="Normale"/>
    <w:link w:val="IntestazioneCarattere"/>
    <w:uiPriority w:val="99"/>
    <w:semiHidden/>
    <w:unhideWhenUsed/>
    <w:rsid w:val="00574A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74A44"/>
  </w:style>
  <w:style w:type="paragraph" w:styleId="Pidipagina">
    <w:name w:val="footer"/>
    <w:basedOn w:val="Normale"/>
    <w:link w:val="PidipaginaCarattere"/>
    <w:uiPriority w:val="99"/>
    <w:unhideWhenUsed/>
    <w:rsid w:val="00574A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4A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808</Words>
  <Characters>4610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cp:lastModifiedBy>
  <cp:revision>11</cp:revision>
  <cp:lastPrinted>2014-01-28T17:04:00Z</cp:lastPrinted>
  <dcterms:created xsi:type="dcterms:W3CDTF">2014-01-28T10:59:00Z</dcterms:created>
  <dcterms:modified xsi:type="dcterms:W3CDTF">2014-01-28T17:21:00Z</dcterms:modified>
</cp:coreProperties>
</file>